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FEAD" w14:textId="77777777" w:rsidR="005B03C7" w:rsidRPr="005B03C7" w:rsidRDefault="005B03C7" w:rsidP="005B03C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B03C7">
        <w:rPr>
          <w:rFonts w:asciiTheme="majorHAnsi" w:hAnsiTheme="majorHAnsi" w:cstheme="majorHAnsi"/>
          <w:b/>
          <w:sz w:val="22"/>
          <w:szCs w:val="22"/>
        </w:rPr>
        <w:t xml:space="preserve">SAMPLE ASSUMPTIONS AND LIMITING CONDITIONS AGREEMENT </w:t>
      </w:r>
    </w:p>
    <w:p w14:paraId="647B24A9" w14:textId="77777777" w:rsidR="005B03C7" w:rsidRPr="005B03C7" w:rsidRDefault="005B03C7" w:rsidP="005B03C7">
      <w:pPr>
        <w:rPr>
          <w:rFonts w:cstheme="minorHAnsi"/>
          <w:sz w:val="22"/>
          <w:szCs w:val="22"/>
        </w:rPr>
      </w:pPr>
    </w:p>
    <w:p w14:paraId="633A644C" w14:textId="77777777" w:rsidR="005B03C7" w:rsidRPr="005B03C7" w:rsidRDefault="005B03C7" w:rsidP="005B03C7">
      <w:pPr>
        <w:spacing w:after="240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&lt;</w:t>
      </w:r>
      <w:r w:rsidRPr="005B03C7">
        <w:rPr>
          <w:rFonts w:cstheme="minorHAnsi"/>
          <w:b/>
          <w:i/>
          <w:sz w:val="22"/>
          <w:szCs w:val="22"/>
          <w:highlight w:val="yellow"/>
        </w:rPr>
        <w:t>Today’s Date</w:t>
      </w:r>
      <w:r w:rsidRPr="005B03C7">
        <w:rPr>
          <w:rFonts w:cstheme="minorHAnsi"/>
          <w:sz w:val="22"/>
          <w:szCs w:val="22"/>
        </w:rPr>
        <w:t>&gt;:</w:t>
      </w:r>
    </w:p>
    <w:p w14:paraId="5226AFF2" w14:textId="20251B6A" w:rsidR="005B03C7" w:rsidRPr="005B03C7" w:rsidRDefault="005B03C7" w:rsidP="005B03C7">
      <w:pPr>
        <w:spacing w:after="240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&lt;</w:t>
      </w:r>
      <w:r w:rsidRPr="005B03C7">
        <w:rPr>
          <w:rFonts w:cstheme="minorHAnsi"/>
          <w:b/>
          <w:i/>
          <w:sz w:val="22"/>
          <w:szCs w:val="22"/>
          <w:highlight w:val="yellow"/>
        </w:rPr>
        <w:t>Seller</w:t>
      </w:r>
      <w:r w:rsidR="00D86537">
        <w:rPr>
          <w:rFonts w:cstheme="minorHAnsi"/>
          <w:b/>
          <w:i/>
          <w:sz w:val="22"/>
          <w:szCs w:val="22"/>
          <w:highlight w:val="yellow"/>
        </w:rPr>
        <w:t xml:space="preserve"> </w:t>
      </w:r>
      <w:r w:rsidRPr="005B03C7">
        <w:rPr>
          <w:rFonts w:cstheme="minorHAnsi"/>
          <w:b/>
          <w:i/>
          <w:sz w:val="22"/>
          <w:szCs w:val="22"/>
          <w:highlight w:val="yellow"/>
        </w:rPr>
        <w:t>/</w:t>
      </w:r>
      <w:r w:rsidR="00D86537">
        <w:rPr>
          <w:rFonts w:cstheme="minorHAnsi"/>
          <w:b/>
          <w:i/>
          <w:sz w:val="22"/>
          <w:szCs w:val="22"/>
          <w:highlight w:val="yellow"/>
        </w:rPr>
        <w:t xml:space="preserve"> </w:t>
      </w:r>
      <w:r w:rsidRPr="005B03C7">
        <w:rPr>
          <w:rFonts w:cstheme="minorHAnsi"/>
          <w:b/>
          <w:i/>
          <w:sz w:val="22"/>
          <w:szCs w:val="22"/>
          <w:highlight w:val="yellow"/>
        </w:rPr>
        <w:t>Lending Institution</w:t>
      </w:r>
      <w:r w:rsidRPr="005B03C7">
        <w:rPr>
          <w:rFonts w:cstheme="minorHAnsi"/>
          <w:sz w:val="22"/>
          <w:szCs w:val="22"/>
        </w:rPr>
        <w:t>&gt;:</w:t>
      </w:r>
    </w:p>
    <w:p w14:paraId="3138A5D1" w14:textId="77777777" w:rsidR="005B03C7" w:rsidRPr="005B03C7" w:rsidRDefault="005B03C7" w:rsidP="005B03C7">
      <w:pPr>
        <w:spacing w:after="240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&lt;</w:t>
      </w:r>
      <w:r w:rsidRPr="005B03C7">
        <w:rPr>
          <w:rFonts w:cstheme="minorHAnsi"/>
          <w:b/>
          <w:i/>
          <w:sz w:val="22"/>
          <w:szCs w:val="22"/>
          <w:highlight w:val="yellow"/>
        </w:rPr>
        <w:t>Borrower Name(s)</w:t>
      </w:r>
      <w:r w:rsidRPr="005B03C7">
        <w:rPr>
          <w:rFonts w:cstheme="minorHAnsi"/>
          <w:sz w:val="22"/>
          <w:szCs w:val="22"/>
        </w:rPr>
        <w:t>&gt;:</w:t>
      </w:r>
    </w:p>
    <w:p w14:paraId="653E00AA" w14:textId="77777777" w:rsidR="005B03C7" w:rsidRPr="005B03C7" w:rsidRDefault="005B03C7" w:rsidP="005B03C7">
      <w:pPr>
        <w:spacing w:after="240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&lt;</w:t>
      </w:r>
      <w:r w:rsidRPr="005B03C7">
        <w:rPr>
          <w:rFonts w:cstheme="minorHAnsi"/>
          <w:b/>
          <w:i/>
          <w:sz w:val="22"/>
          <w:szCs w:val="22"/>
          <w:highlight w:val="yellow"/>
        </w:rPr>
        <w:t>Loan Number</w:t>
      </w:r>
      <w:r w:rsidRPr="005B03C7">
        <w:rPr>
          <w:rFonts w:cstheme="minorHAnsi"/>
          <w:sz w:val="22"/>
          <w:szCs w:val="22"/>
        </w:rPr>
        <w:t>&gt;:</w:t>
      </w:r>
    </w:p>
    <w:p w14:paraId="16AC6D60" w14:textId="77777777" w:rsidR="005B03C7" w:rsidRPr="005B03C7" w:rsidRDefault="005B03C7" w:rsidP="005B03C7">
      <w:pPr>
        <w:spacing w:after="240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&lt;</w:t>
      </w:r>
      <w:r w:rsidRPr="005B03C7">
        <w:rPr>
          <w:rFonts w:cstheme="minorHAnsi"/>
          <w:b/>
          <w:i/>
          <w:sz w:val="22"/>
          <w:szCs w:val="22"/>
          <w:highlight w:val="yellow"/>
        </w:rPr>
        <w:t>Appraiser Name</w:t>
      </w:r>
      <w:r w:rsidRPr="005B03C7">
        <w:rPr>
          <w:rFonts w:cstheme="minorHAnsi"/>
          <w:sz w:val="22"/>
          <w:szCs w:val="22"/>
        </w:rPr>
        <w:t>&gt;:</w:t>
      </w:r>
    </w:p>
    <w:p w14:paraId="6FECB9C3" w14:textId="77777777" w:rsidR="005B03C7" w:rsidRPr="005B03C7" w:rsidRDefault="005B03C7" w:rsidP="005B03C7">
      <w:pPr>
        <w:spacing w:after="240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&lt;</w:t>
      </w:r>
      <w:r w:rsidRPr="005B03C7">
        <w:rPr>
          <w:rFonts w:cstheme="minorHAnsi"/>
          <w:b/>
          <w:i/>
          <w:sz w:val="22"/>
          <w:szCs w:val="22"/>
          <w:highlight w:val="yellow"/>
        </w:rPr>
        <w:t>Appraisal Date</w:t>
      </w:r>
      <w:r w:rsidRPr="005B03C7">
        <w:rPr>
          <w:rFonts w:cstheme="minorHAnsi"/>
          <w:sz w:val="22"/>
          <w:szCs w:val="22"/>
        </w:rPr>
        <w:t>&gt;:</w:t>
      </w:r>
    </w:p>
    <w:p w14:paraId="679F6F64" w14:textId="77777777" w:rsidR="005B03C7" w:rsidRPr="005B03C7" w:rsidRDefault="005B03C7" w:rsidP="005B03C7">
      <w:pPr>
        <w:rPr>
          <w:rFonts w:cstheme="minorHAnsi"/>
          <w:sz w:val="22"/>
          <w:szCs w:val="22"/>
        </w:rPr>
      </w:pPr>
    </w:p>
    <w:p w14:paraId="6A812B6A" w14:textId="77777777" w:rsidR="005B03C7" w:rsidRPr="005B03C7" w:rsidRDefault="005B03C7" w:rsidP="005B03C7">
      <w:pPr>
        <w:jc w:val="both"/>
        <w:rPr>
          <w:rFonts w:cstheme="minorHAnsi"/>
          <w:b/>
          <w:sz w:val="22"/>
          <w:szCs w:val="22"/>
        </w:rPr>
      </w:pPr>
      <w:r w:rsidRPr="005B03C7">
        <w:rPr>
          <w:rFonts w:cstheme="minorHAnsi"/>
          <w:b/>
          <w:sz w:val="22"/>
          <w:szCs w:val="22"/>
        </w:rPr>
        <w:t>The appraisal for this loan reflects assumptions and limiting conditions that differ from or add to those listed within Farmer Mac Form 1037. As such, the Lending Institution and/or Appraiser agree to the following:</w:t>
      </w:r>
    </w:p>
    <w:p w14:paraId="786B6469" w14:textId="77777777" w:rsidR="005B03C7" w:rsidRPr="005B03C7" w:rsidRDefault="005B03C7" w:rsidP="005B03C7">
      <w:pPr>
        <w:spacing w:after="240"/>
        <w:jc w:val="both"/>
        <w:rPr>
          <w:rFonts w:cstheme="minorHAnsi"/>
          <w:b/>
          <w:sz w:val="22"/>
          <w:szCs w:val="22"/>
        </w:rPr>
      </w:pPr>
      <w:r w:rsidRPr="005B03C7">
        <w:rPr>
          <w:rFonts w:cstheme="minorHAnsi"/>
          <w:b/>
          <w:sz w:val="22"/>
          <w:szCs w:val="22"/>
        </w:rPr>
        <w:br/>
        <w:t>Check one of the following statements and sign below:</w:t>
      </w:r>
    </w:p>
    <w:p w14:paraId="4AF8075B" w14:textId="77777777" w:rsidR="005B03C7" w:rsidRPr="005B03C7" w:rsidRDefault="005B03C7" w:rsidP="005B03C7">
      <w:pPr>
        <w:spacing w:after="240"/>
        <w:jc w:val="both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 xml:space="preserve">________ I, the </w:t>
      </w:r>
      <w:proofErr w:type="gramStart"/>
      <w:r w:rsidRPr="005B03C7">
        <w:rPr>
          <w:rFonts w:cstheme="minorHAnsi"/>
          <w:sz w:val="22"/>
          <w:szCs w:val="22"/>
        </w:rPr>
        <w:t>aforementioned Appraiser</w:t>
      </w:r>
      <w:proofErr w:type="gramEnd"/>
      <w:r w:rsidRPr="005B03C7">
        <w:rPr>
          <w:rFonts w:cstheme="minorHAnsi"/>
          <w:sz w:val="22"/>
          <w:szCs w:val="22"/>
        </w:rPr>
        <w:t xml:space="preserve">, agree to </w:t>
      </w:r>
      <w:proofErr w:type="gramStart"/>
      <w:r w:rsidRPr="005B03C7">
        <w:rPr>
          <w:rFonts w:cstheme="minorHAnsi"/>
          <w:sz w:val="22"/>
          <w:szCs w:val="22"/>
        </w:rPr>
        <w:t>removal of</w:t>
      </w:r>
      <w:proofErr w:type="gramEnd"/>
      <w:r w:rsidRPr="005B03C7">
        <w:rPr>
          <w:rFonts w:cstheme="minorHAnsi"/>
          <w:sz w:val="22"/>
          <w:szCs w:val="22"/>
        </w:rPr>
        <w:t xml:space="preserve"> the non-Farmer Mac assumptions and limiting conditions from the Appraisal Report and agree to replace them with the attached Farmer Mac Assumptions and Limiting Conditions (Form 1037). </w:t>
      </w:r>
    </w:p>
    <w:p w14:paraId="283F079A" w14:textId="77777777" w:rsidR="005B03C7" w:rsidRPr="005B03C7" w:rsidRDefault="005B03C7" w:rsidP="005B03C7">
      <w:pPr>
        <w:spacing w:after="240"/>
        <w:jc w:val="both"/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 xml:space="preserve">________ We, the </w:t>
      </w:r>
      <w:proofErr w:type="gramStart"/>
      <w:r w:rsidRPr="005B03C7">
        <w:rPr>
          <w:rFonts w:cstheme="minorHAnsi"/>
          <w:sz w:val="22"/>
          <w:szCs w:val="22"/>
        </w:rPr>
        <w:t>aforementioned Lending</w:t>
      </w:r>
      <w:proofErr w:type="gramEnd"/>
      <w:r w:rsidRPr="005B03C7">
        <w:rPr>
          <w:rFonts w:cstheme="minorHAnsi"/>
          <w:sz w:val="22"/>
          <w:szCs w:val="22"/>
        </w:rPr>
        <w:t xml:space="preserve"> Institution and Appraiser, certify that the non-Farmer Mac assumptions and limiting conditions represented in the appraisal are acceptable and commonly used by the institution(s).</w:t>
      </w:r>
    </w:p>
    <w:p w14:paraId="151354BF" w14:textId="77777777" w:rsidR="005B03C7" w:rsidRPr="005B03C7" w:rsidRDefault="005B03C7" w:rsidP="005B03C7">
      <w:pPr>
        <w:rPr>
          <w:rFonts w:cstheme="minorHAnsi"/>
          <w:b/>
          <w:sz w:val="22"/>
          <w:szCs w:val="22"/>
        </w:rPr>
      </w:pPr>
    </w:p>
    <w:p w14:paraId="21A6E6E6" w14:textId="77777777" w:rsidR="005B03C7" w:rsidRPr="005B03C7" w:rsidRDefault="005B03C7" w:rsidP="005B03C7">
      <w:pPr>
        <w:rPr>
          <w:rFonts w:cstheme="minorHAnsi"/>
          <w:b/>
          <w:sz w:val="22"/>
          <w:szCs w:val="22"/>
        </w:rPr>
      </w:pPr>
      <w:r w:rsidRPr="005B03C7">
        <w:rPr>
          <w:rFonts w:cstheme="minorHAnsi"/>
          <w:b/>
          <w:sz w:val="22"/>
          <w:szCs w:val="22"/>
        </w:rPr>
        <w:t>Required Signatures:</w:t>
      </w:r>
    </w:p>
    <w:p w14:paraId="1AF4D249" w14:textId="77777777" w:rsidR="005B03C7" w:rsidRPr="005B03C7" w:rsidRDefault="005B03C7" w:rsidP="005B03C7">
      <w:pPr>
        <w:rPr>
          <w:rFonts w:cstheme="minorHAnsi"/>
          <w:sz w:val="22"/>
          <w:szCs w:val="22"/>
        </w:rPr>
      </w:pPr>
    </w:p>
    <w:p w14:paraId="3D33EDFF" w14:textId="63C022E1" w:rsidR="005B03C7" w:rsidRPr="005B03C7" w:rsidRDefault="005B03C7" w:rsidP="005B03C7">
      <w:pPr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_____________________________________              __________________</w:t>
      </w:r>
      <w:r w:rsidRPr="005B03C7">
        <w:rPr>
          <w:rFonts w:cstheme="minorHAnsi"/>
          <w:sz w:val="22"/>
          <w:szCs w:val="22"/>
        </w:rPr>
        <w:br/>
        <w:t xml:space="preserve">  (Lending Institution Representative)</w:t>
      </w:r>
      <w:r w:rsidRPr="005B03C7">
        <w:rPr>
          <w:rFonts w:cstheme="minorHAnsi"/>
          <w:sz w:val="22"/>
          <w:szCs w:val="22"/>
        </w:rPr>
        <w:tab/>
      </w:r>
      <w:r w:rsidRPr="005B03C7">
        <w:rPr>
          <w:rFonts w:cstheme="minorHAnsi"/>
          <w:sz w:val="22"/>
          <w:szCs w:val="22"/>
        </w:rPr>
        <w:tab/>
      </w:r>
      <w:r w:rsidRPr="005B03C7">
        <w:rPr>
          <w:rFonts w:cstheme="minorHAnsi"/>
          <w:sz w:val="22"/>
          <w:szCs w:val="22"/>
        </w:rPr>
        <w:tab/>
        <w:t xml:space="preserve">  </w:t>
      </w:r>
      <w:proofErr w:type="gramStart"/>
      <w:r w:rsidR="00F0772C">
        <w:rPr>
          <w:rFonts w:cstheme="minorHAnsi"/>
          <w:sz w:val="22"/>
          <w:szCs w:val="22"/>
        </w:rPr>
        <w:t xml:space="preserve"> </w:t>
      </w:r>
      <w:r w:rsidR="00F0772C" w:rsidRPr="005B03C7">
        <w:rPr>
          <w:rFonts w:cstheme="minorHAnsi"/>
          <w:sz w:val="22"/>
          <w:szCs w:val="22"/>
        </w:rPr>
        <w:t xml:space="preserve">  (</w:t>
      </w:r>
      <w:proofErr w:type="gramEnd"/>
      <w:r w:rsidRPr="005B03C7">
        <w:rPr>
          <w:rFonts w:cstheme="minorHAnsi"/>
          <w:sz w:val="22"/>
          <w:szCs w:val="22"/>
        </w:rPr>
        <w:t>Date)</w:t>
      </w:r>
    </w:p>
    <w:p w14:paraId="0C3E2150" w14:textId="77777777" w:rsidR="005B03C7" w:rsidRPr="005B03C7" w:rsidRDefault="005B03C7" w:rsidP="005B03C7">
      <w:pPr>
        <w:rPr>
          <w:rFonts w:cstheme="minorHAnsi"/>
          <w:sz w:val="22"/>
          <w:szCs w:val="22"/>
        </w:rPr>
      </w:pPr>
    </w:p>
    <w:p w14:paraId="4690AD17" w14:textId="24AB3FC1" w:rsidR="005B03C7" w:rsidRPr="005B03C7" w:rsidRDefault="005B03C7" w:rsidP="00F0772C">
      <w:pPr>
        <w:tabs>
          <w:tab w:val="left" w:pos="5490"/>
        </w:tabs>
        <w:rPr>
          <w:rFonts w:cstheme="minorHAnsi"/>
          <w:sz w:val="22"/>
          <w:szCs w:val="22"/>
        </w:rPr>
      </w:pPr>
      <w:r w:rsidRPr="005B03C7">
        <w:rPr>
          <w:rFonts w:cstheme="minorHAnsi"/>
          <w:sz w:val="22"/>
          <w:szCs w:val="22"/>
        </w:rPr>
        <w:t>_____________________________________               __________________</w:t>
      </w:r>
      <w:r w:rsidRPr="005B03C7">
        <w:rPr>
          <w:rFonts w:cstheme="minorHAnsi"/>
          <w:sz w:val="22"/>
          <w:szCs w:val="22"/>
        </w:rPr>
        <w:br/>
        <w:t xml:space="preserve">  (</w:t>
      </w:r>
      <w:proofErr w:type="gramStart"/>
      <w:r w:rsidRPr="005B03C7">
        <w:rPr>
          <w:rFonts w:cstheme="minorHAnsi"/>
          <w:sz w:val="22"/>
          <w:szCs w:val="22"/>
        </w:rPr>
        <w:t>Appraiser)</w:t>
      </w:r>
      <w:r w:rsidR="00F0772C">
        <w:rPr>
          <w:rFonts w:cstheme="minorHAnsi"/>
          <w:sz w:val="22"/>
          <w:szCs w:val="22"/>
        </w:rPr>
        <w:t xml:space="preserve">   </w:t>
      </w:r>
      <w:proofErr w:type="gramEnd"/>
      <w:r w:rsidR="00F0772C">
        <w:rPr>
          <w:rFonts w:cstheme="minorHAnsi"/>
          <w:sz w:val="22"/>
          <w:szCs w:val="22"/>
        </w:rPr>
        <w:t xml:space="preserve">                                                                  </w:t>
      </w:r>
      <w:r w:rsidRPr="005B03C7">
        <w:rPr>
          <w:rFonts w:cstheme="minorHAnsi"/>
          <w:sz w:val="22"/>
          <w:szCs w:val="22"/>
        </w:rPr>
        <w:t>(Date)</w:t>
      </w:r>
    </w:p>
    <w:p w14:paraId="5A7874A3" w14:textId="77777777" w:rsidR="00224A4B" w:rsidRPr="005B03C7" w:rsidRDefault="00224A4B" w:rsidP="00B021ED">
      <w:pPr>
        <w:rPr>
          <w:rFonts w:cstheme="minorHAnsi"/>
          <w:sz w:val="22"/>
          <w:szCs w:val="22"/>
        </w:rPr>
      </w:pPr>
    </w:p>
    <w:sectPr w:rsidR="00224A4B" w:rsidRPr="005B03C7" w:rsidSect="00826988">
      <w:headerReference w:type="default" r:id="rId7"/>
      <w:footerReference w:type="default" r:id="rId8"/>
      <w:pgSz w:w="12240" w:h="15840"/>
      <w:pgMar w:top="2214" w:right="1440" w:bottom="1836" w:left="1080" w:header="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E053" w14:textId="77777777" w:rsidR="00BF0F8B" w:rsidRDefault="00BF0F8B" w:rsidP="00560883">
      <w:r>
        <w:separator/>
      </w:r>
    </w:p>
  </w:endnote>
  <w:endnote w:type="continuationSeparator" w:id="0">
    <w:p w14:paraId="22244D36" w14:textId="77777777" w:rsidR="00BF0F8B" w:rsidRDefault="00BF0F8B" w:rsidP="0056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634F" w14:textId="47E9B48E" w:rsidR="0046370A" w:rsidRPr="00DE75D4" w:rsidRDefault="0046370A" w:rsidP="0046370A">
    <w:pPr>
      <w:pStyle w:val="Footer"/>
      <w:tabs>
        <w:tab w:val="clear" w:pos="4680"/>
        <w:tab w:val="clear" w:pos="9360"/>
        <w:tab w:val="right" w:pos="9720"/>
      </w:tabs>
      <w:rPr>
        <w:rFonts w:asciiTheme="majorHAnsi" w:hAnsiTheme="majorHAnsi" w:cstheme="majorHAnsi"/>
        <w:color w:val="7F7F7F" w:themeColor="text1" w:themeTint="80"/>
        <w:sz w:val="20"/>
        <w:szCs w:val="20"/>
      </w:rPr>
    </w:pPr>
    <w:r w:rsidRPr="00DE75D4">
      <w:rPr>
        <w:rFonts w:asciiTheme="majorHAnsi" w:hAnsiTheme="majorHAnsi" w:cstheme="majorHAnsi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CFA91D" wp14:editId="4F773C31">
              <wp:simplePos x="0" y="0"/>
              <wp:positionH relativeFrom="margin">
                <wp:posOffset>32657</wp:posOffset>
              </wp:positionH>
              <wp:positionV relativeFrom="paragraph">
                <wp:posOffset>-144236</wp:posOffset>
              </wp:positionV>
              <wp:extent cx="6138817" cy="14514"/>
              <wp:effectExtent l="0" t="0" r="33655" b="24130"/>
              <wp:wrapNone/>
              <wp:docPr id="130318829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8817" cy="1451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F6111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-11.35pt" to="485.9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SL0gEAAAYEAAAOAAAAZHJzL2Uyb0RvYy54bWysU8lu2zAQvRfoPxC815LSLIZgOYcE6aVL&#10;0O1Ok0OLADeQjCX/fYekrQRtUaBFLwNyljfzHoeb29locoAQlbMD7VYtJWC5E8ruB/rt68ObNSUx&#10;MSuYdhYGeoRIb7evX20m38OFG50WEAiC2NhPfqBjSr5vmshHMCyunAeLQemCYQmvYd+IwCZEN7q5&#10;aNvrZnJB+OA4xIje+xqk24IvJfD0ScoIieiB4myp2FDsLttmu2H9PjA/Kn4ag/3DFIYpi00XqHuW&#10;GHkK6hcoo3hw0cm04s40TkrFoXBANl37E5svI/NQuKA40S8yxf8Hyz8e7uxjQBkmH/voH0NmMctg&#10;iNTKf8c3LbxwUjIX2Y6LbDAnwtF53b1dr7sbSjjGusur7jLL2lSYDOdDTO/AGZIPA9XKZlasZ4f3&#10;MdXUc0p2a5ttdFqJB6V1ueR9gDsdyIHhS+72dSr9ZD44UX03V21b3hMbl/XJ6WWMF0gYy+jNM9ly&#10;SkcNtfNnkEQJJFUbLEC1B+McbOpO9LTF7FwmccqlsC3U/lh4ys+lUHb0b4qXitLZ2bQUG2Vd+F33&#10;NJ9HljX/rEDlnSXYOXEsa1CkwWUryp0+Rt7ml/dS/vx9tz8AAAD//wMAUEsDBBQABgAIAAAAIQBp&#10;Hlhq3wAAAAkBAAAPAAAAZHJzL2Rvd25yZXYueG1sTI/BTsMwEETvSPyDtUjcWidRITTEqRASiAuU&#10;pkhc3XiJo8brKHbb9O/ZnuC4M6PZN+Vqcr044hg6TwrSeQICqfGmo1bB1/Zl9gAiRE1G955QwRkD&#10;rKrrq1IXxp9og8c6toJLKBRagY1xKKQMjUWnw9wPSOz9+NHpyOfYSjPqE5e7XmZJci+d7og/WD3g&#10;s8VmXx+cgtfvjVxu394/P/L9ebE2sU6N7ZS6vZmeHkFEnOJfGC74jA4VM+38gUwQvYK7lIMKZlmW&#10;g2B/mac8ZXdRkgXIqpT/F1S/AAAA//8DAFBLAQItABQABgAIAAAAIQC2gziS/gAAAOEBAAATAAAA&#10;AAAAAAAAAAAAAAAAAABbQ29udGVudF9UeXBlc10ueG1sUEsBAi0AFAAGAAgAAAAhADj9If/WAAAA&#10;lAEAAAsAAAAAAAAAAAAAAAAALwEAAF9yZWxzLy5yZWxzUEsBAi0AFAAGAAgAAAAhAFLNNIvSAQAA&#10;BgQAAA4AAAAAAAAAAAAAAAAALgIAAGRycy9lMm9Eb2MueG1sUEsBAi0AFAAGAAgAAAAhAGkeWGrf&#10;AAAACQEAAA8AAAAAAAAAAAAAAAAALAQAAGRycy9kb3ducmV2LnhtbFBLBQYAAAAABAAEAPMAAAA4&#10;BQAAAAA=&#10;" strokecolor="#bfbfbf [2412]" strokeweight=".5pt">
              <v:stroke joinstyle="miter"/>
              <w10:wrap anchorx="margin"/>
            </v:line>
          </w:pict>
        </mc:Fallback>
      </mc:AlternateContent>
    </w:r>
    <w:r w:rsidR="005B03C7" w:rsidRPr="00DE75D4">
      <w:rPr>
        <w:rFonts w:asciiTheme="majorHAnsi" w:hAnsiTheme="majorHAnsi" w:cstheme="majorHAnsi"/>
        <w:sz w:val="18"/>
        <w:szCs w:val="18"/>
      </w:rPr>
      <w:t>Rev. 06-2018</w:t>
    </w:r>
    <w:r w:rsidRPr="00DE75D4">
      <w:rPr>
        <w:rFonts w:asciiTheme="majorHAnsi" w:hAnsiTheme="majorHAnsi" w:cstheme="majorHAnsi"/>
        <w:color w:val="7F7F7F" w:themeColor="text1" w:themeTint="80"/>
        <w:sz w:val="20"/>
        <w:szCs w:val="20"/>
      </w:rPr>
      <w:ptab w:relativeTo="margin" w:alignment="center" w:leader="none"/>
    </w:r>
    <w:r w:rsidRPr="00DE75D4">
      <w:rPr>
        <w:rFonts w:asciiTheme="majorHAnsi" w:hAnsiTheme="majorHAnsi" w:cstheme="majorHAnsi"/>
        <w:color w:val="7F7F7F" w:themeColor="text1" w:themeTint="80"/>
        <w:sz w:val="20"/>
        <w:szCs w:val="20"/>
      </w:rPr>
      <w:fldChar w:fldCharType="begin"/>
    </w:r>
    <w:r w:rsidRPr="00DE75D4">
      <w:rPr>
        <w:rFonts w:asciiTheme="majorHAnsi" w:hAnsiTheme="majorHAnsi" w:cstheme="majorHAnsi"/>
        <w:color w:val="7F7F7F" w:themeColor="text1" w:themeTint="80"/>
        <w:sz w:val="20"/>
        <w:szCs w:val="20"/>
      </w:rPr>
      <w:instrText xml:space="preserve"> PAGE   \* MERGEFORMAT </w:instrText>
    </w:r>
    <w:r w:rsidRPr="00DE75D4">
      <w:rPr>
        <w:rFonts w:asciiTheme="majorHAnsi" w:hAnsiTheme="majorHAnsi" w:cstheme="majorHAnsi"/>
        <w:color w:val="7F7F7F" w:themeColor="text1" w:themeTint="80"/>
        <w:sz w:val="20"/>
        <w:szCs w:val="20"/>
      </w:rPr>
      <w:fldChar w:fldCharType="separate"/>
    </w:r>
    <w:r w:rsidRPr="00DE75D4">
      <w:rPr>
        <w:rFonts w:asciiTheme="majorHAnsi" w:hAnsiTheme="majorHAnsi" w:cstheme="majorHAnsi"/>
        <w:noProof/>
        <w:color w:val="7F7F7F" w:themeColor="text1" w:themeTint="80"/>
        <w:sz w:val="20"/>
        <w:szCs w:val="20"/>
      </w:rPr>
      <w:t>1</w:t>
    </w:r>
    <w:r w:rsidRPr="00DE75D4">
      <w:rPr>
        <w:rFonts w:asciiTheme="majorHAnsi" w:hAnsiTheme="majorHAnsi" w:cstheme="majorHAnsi"/>
        <w:noProof/>
        <w:color w:val="7F7F7F" w:themeColor="text1" w:themeTint="80"/>
        <w:sz w:val="20"/>
        <w:szCs w:val="20"/>
      </w:rPr>
      <w:fldChar w:fldCharType="end"/>
    </w:r>
    <w:r w:rsidRPr="00DE75D4">
      <w:rPr>
        <w:rFonts w:asciiTheme="majorHAnsi" w:hAnsiTheme="majorHAnsi" w:cstheme="majorHAnsi"/>
        <w:color w:val="7F7F7F" w:themeColor="text1" w:themeTint="80"/>
        <w:sz w:val="20"/>
        <w:szCs w:val="20"/>
      </w:rPr>
      <w:ptab w:relativeTo="margin" w:alignment="right" w:leader="none"/>
    </w:r>
    <w:r w:rsidR="005B03C7" w:rsidRPr="00DE75D4">
      <w:rPr>
        <w:rFonts w:asciiTheme="majorHAnsi" w:hAnsiTheme="majorHAnsi" w:cstheme="majorHAnsi"/>
        <w:sz w:val="18"/>
        <w:szCs w:val="18"/>
      </w:rPr>
      <w:t>Form 1037B</w:t>
    </w:r>
  </w:p>
  <w:p w14:paraId="1EF9FF8F" w14:textId="36DC8133" w:rsidR="00560883" w:rsidRPr="0046370A" w:rsidRDefault="00560883" w:rsidP="005B03C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FC86" w14:textId="77777777" w:rsidR="00BF0F8B" w:rsidRDefault="00BF0F8B" w:rsidP="00560883">
      <w:r>
        <w:separator/>
      </w:r>
    </w:p>
  </w:footnote>
  <w:footnote w:type="continuationSeparator" w:id="0">
    <w:p w14:paraId="37D912DB" w14:textId="77777777" w:rsidR="00BF0F8B" w:rsidRDefault="00BF0F8B" w:rsidP="0056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2457" w14:textId="77777777" w:rsidR="00826988" w:rsidRDefault="00826988" w:rsidP="00826988">
    <w:pPr>
      <w:pStyle w:val="Header"/>
    </w:pPr>
  </w:p>
  <w:p w14:paraId="5AFA8847" w14:textId="77777777" w:rsidR="00826988" w:rsidRDefault="00826988" w:rsidP="00826988">
    <w:pPr>
      <w:pStyle w:val="Header"/>
    </w:pPr>
  </w:p>
  <w:p w14:paraId="4C2D2B76" w14:textId="77777777" w:rsidR="00826988" w:rsidRDefault="00826988" w:rsidP="00826988">
    <w:pPr>
      <w:pStyle w:val="Header"/>
    </w:pPr>
  </w:p>
  <w:p w14:paraId="3E1794B9" w14:textId="77777777" w:rsidR="00826988" w:rsidRDefault="00826988" w:rsidP="00826988">
    <w:pPr>
      <w:pStyle w:val="Header"/>
    </w:pPr>
  </w:p>
  <w:p w14:paraId="13767842" w14:textId="77777777" w:rsidR="00826988" w:rsidRDefault="00826988" w:rsidP="00826988">
    <w:pPr>
      <w:pStyle w:val="Header"/>
    </w:pPr>
  </w:p>
  <w:p w14:paraId="1553300E" w14:textId="77777777" w:rsidR="00826988" w:rsidRDefault="00826988" w:rsidP="00826988">
    <w:pPr>
      <w:pStyle w:val="Header"/>
    </w:pPr>
  </w:p>
  <w:p w14:paraId="279683AB" w14:textId="50E7B275" w:rsidR="00560883" w:rsidRDefault="00662EA6" w:rsidP="0082698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0645217" wp14:editId="7F49702B">
          <wp:simplePos x="0" y="0"/>
          <wp:positionH relativeFrom="margin">
            <wp:posOffset>0</wp:posOffset>
          </wp:positionH>
          <wp:positionV relativeFrom="page">
            <wp:posOffset>628650</wp:posOffset>
          </wp:positionV>
          <wp:extent cx="2000250" cy="234315"/>
          <wp:effectExtent l="0" t="0" r="0" b="0"/>
          <wp:wrapNone/>
          <wp:docPr id="11635790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1AA0"/>
    <w:multiLevelType w:val="hybridMultilevel"/>
    <w:tmpl w:val="5F34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763D"/>
    <w:multiLevelType w:val="hybridMultilevel"/>
    <w:tmpl w:val="CBD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77328">
    <w:abstractNumId w:val="0"/>
  </w:num>
  <w:num w:numId="2" w16cid:durableId="123746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A7"/>
    <w:rsid w:val="0000644E"/>
    <w:rsid w:val="00056484"/>
    <w:rsid w:val="000C30C8"/>
    <w:rsid w:val="000F2902"/>
    <w:rsid w:val="0010548F"/>
    <w:rsid w:val="00126AA7"/>
    <w:rsid w:val="00182B5B"/>
    <w:rsid w:val="001A2FDA"/>
    <w:rsid w:val="001C0DC2"/>
    <w:rsid w:val="00223887"/>
    <w:rsid w:val="00224A4B"/>
    <w:rsid w:val="002D1E38"/>
    <w:rsid w:val="003473EC"/>
    <w:rsid w:val="00352C5F"/>
    <w:rsid w:val="0038215A"/>
    <w:rsid w:val="0038593A"/>
    <w:rsid w:val="004257AE"/>
    <w:rsid w:val="004341ED"/>
    <w:rsid w:val="0046370A"/>
    <w:rsid w:val="00475401"/>
    <w:rsid w:val="00560883"/>
    <w:rsid w:val="00574A88"/>
    <w:rsid w:val="005815C9"/>
    <w:rsid w:val="005B03C7"/>
    <w:rsid w:val="00660F80"/>
    <w:rsid w:val="00662EA6"/>
    <w:rsid w:val="0067330B"/>
    <w:rsid w:val="00682FCF"/>
    <w:rsid w:val="006E34A5"/>
    <w:rsid w:val="00733A4E"/>
    <w:rsid w:val="007579B6"/>
    <w:rsid w:val="00777C04"/>
    <w:rsid w:val="0080141C"/>
    <w:rsid w:val="00826988"/>
    <w:rsid w:val="00954B11"/>
    <w:rsid w:val="009958D8"/>
    <w:rsid w:val="00A15C5E"/>
    <w:rsid w:val="00A61F72"/>
    <w:rsid w:val="00B021ED"/>
    <w:rsid w:val="00B37551"/>
    <w:rsid w:val="00B816C5"/>
    <w:rsid w:val="00BA037C"/>
    <w:rsid w:val="00BB64D5"/>
    <w:rsid w:val="00BF0F8B"/>
    <w:rsid w:val="00C0781B"/>
    <w:rsid w:val="00C54F39"/>
    <w:rsid w:val="00CD5EE7"/>
    <w:rsid w:val="00D044B9"/>
    <w:rsid w:val="00D64922"/>
    <w:rsid w:val="00D86537"/>
    <w:rsid w:val="00DE75D4"/>
    <w:rsid w:val="00DF24DD"/>
    <w:rsid w:val="00E028A3"/>
    <w:rsid w:val="00E21548"/>
    <w:rsid w:val="00E23B7C"/>
    <w:rsid w:val="00E34546"/>
    <w:rsid w:val="00E5572F"/>
    <w:rsid w:val="00E72E14"/>
    <w:rsid w:val="00F0772C"/>
    <w:rsid w:val="00F24683"/>
    <w:rsid w:val="00F70307"/>
    <w:rsid w:val="00F73A0E"/>
    <w:rsid w:val="00F83866"/>
    <w:rsid w:val="00FB3FD6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97AE5"/>
  <w15:chartTrackingRefBased/>
  <w15:docId w15:val="{BE6667E6-7971-496F-BD26-0C1B194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8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8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8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8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8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8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0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883"/>
  </w:style>
  <w:style w:type="paragraph" w:styleId="Footer">
    <w:name w:val="footer"/>
    <w:basedOn w:val="Normal"/>
    <w:link w:val="FooterChar"/>
    <w:uiPriority w:val="99"/>
    <w:unhideWhenUsed/>
    <w:qFormat/>
    <w:rsid w:val="00560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wnloads\Letterhead%20Baseline\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Croghan-Mejia</dc:creator>
  <cp:keywords/>
  <dc:description/>
  <cp:lastModifiedBy>Marriott, Michael</cp:lastModifiedBy>
  <cp:revision>8</cp:revision>
  <cp:lastPrinted>2024-07-05T14:48:00Z</cp:lastPrinted>
  <dcterms:created xsi:type="dcterms:W3CDTF">2024-07-05T14:51:00Z</dcterms:created>
  <dcterms:modified xsi:type="dcterms:W3CDTF">2025-03-03T21:40:00Z</dcterms:modified>
</cp:coreProperties>
</file>